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A5F9E" w14:textId="77777777" w:rsidR="009C5B2D" w:rsidRDefault="009C5B2D" w:rsidP="009C5B2D">
      <w:pPr>
        <w:jc w:val="center"/>
        <w:rPr>
          <w:lang w:val="en-US"/>
        </w:rPr>
      </w:pPr>
    </w:p>
    <w:p w14:paraId="5DC51C7C" w14:textId="77777777" w:rsidR="009C5B2D" w:rsidRDefault="009C5B2D" w:rsidP="009C5B2D">
      <w:pPr>
        <w:jc w:val="center"/>
        <w:rPr>
          <w:lang w:val="en-US"/>
        </w:rPr>
      </w:pPr>
    </w:p>
    <w:p w14:paraId="2E47CF7E" w14:textId="77777777" w:rsidR="009C5B2D" w:rsidRDefault="009C5B2D" w:rsidP="009C5B2D">
      <w:pPr>
        <w:jc w:val="center"/>
        <w:rPr>
          <w:lang w:val="en-US"/>
        </w:rPr>
      </w:pPr>
    </w:p>
    <w:p w14:paraId="7645D2D8" w14:textId="77777777" w:rsidR="009C5B2D" w:rsidRDefault="009C5B2D" w:rsidP="009C5B2D">
      <w:pPr>
        <w:jc w:val="center"/>
        <w:rPr>
          <w:lang w:val="en-US"/>
        </w:rPr>
      </w:pPr>
    </w:p>
    <w:p w14:paraId="6728DDD6" w14:textId="13EFEC38" w:rsidR="009C5B2D" w:rsidRPr="009C5B2D" w:rsidRDefault="009C5B2D" w:rsidP="009C5B2D">
      <w:pPr>
        <w:jc w:val="center"/>
        <w:rPr>
          <w:lang w:val="en-US"/>
        </w:rPr>
      </w:pPr>
      <w:r>
        <w:rPr>
          <w:lang w:val="en-US"/>
        </w:rPr>
        <w:t>A</w:t>
      </w:r>
      <w:r w:rsidRPr="009C5B2D">
        <w:rPr>
          <w:lang w:val="en-US"/>
        </w:rPr>
        <w:t>GREEMENT REGARDING RIGHT TO</w:t>
      </w:r>
    </w:p>
    <w:p w14:paraId="25D33FF9" w14:textId="77777777" w:rsidR="009C5B2D" w:rsidRPr="009C5B2D" w:rsidRDefault="009C5B2D" w:rsidP="009C5B2D">
      <w:pPr>
        <w:jc w:val="center"/>
        <w:rPr>
          <w:lang w:val="en-US"/>
        </w:rPr>
      </w:pPr>
      <w:r w:rsidRPr="009C5B2D">
        <w:rPr>
          <w:lang w:val="en-US"/>
        </w:rPr>
        <w:t>POWER MARKET SIMULATOR</w:t>
      </w:r>
    </w:p>
    <w:p w14:paraId="3449F625" w14:textId="77777777" w:rsidR="009C5B2D" w:rsidRPr="009C5B2D" w:rsidRDefault="009C5B2D" w:rsidP="009C5B2D">
      <w:pPr>
        <w:jc w:val="center"/>
        <w:rPr>
          <w:lang w:val="en-US"/>
        </w:rPr>
      </w:pPr>
      <w:r w:rsidRPr="009C5B2D">
        <w:rPr>
          <w:lang w:val="en-US"/>
        </w:rPr>
        <w:t>(Two parties)</w:t>
      </w:r>
    </w:p>
    <w:p w14:paraId="1474B63F" w14:textId="77777777" w:rsidR="009C5B2D" w:rsidRPr="009C5B2D" w:rsidRDefault="009C5B2D" w:rsidP="009C5B2D">
      <w:pPr>
        <w:rPr>
          <w:lang w:val="en-US"/>
        </w:rPr>
      </w:pPr>
    </w:p>
    <w:p w14:paraId="5C804954" w14:textId="77777777" w:rsidR="009C5B2D" w:rsidRPr="009C5B2D" w:rsidRDefault="009C5B2D" w:rsidP="009C5B2D">
      <w:pPr>
        <w:rPr>
          <w:lang w:val="en-US"/>
        </w:rPr>
      </w:pPr>
    </w:p>
    <w:p w14:paraId="408A0F6E" w14:textId="77777777" w:rsidR="009C5B2D" w:rsidRPr="009C5B2D" w:rsidRDefault="009C5B2D" w:rsidP="009C5B2D">
      <w:pPr>
        <w:ind w:left="1304" w:firstLine="1304"/>
        <w:rPr>
          <w:lang w:val="en-US"/>
        </w:rPr>
      </w:pPr>
      <w:r w:rsidRPr="009C5B2D">
        <w:rPr>
          <w:lang w:val="en-US"/>
        </w:rPr>
        <w:t>Between</w:t>
      </w:r>
    </w:p>
    <w:p w14:paraId="0B7EC8BB" w14:textId="77777777" w:rsidR="009C5B2D" w:rsidRPr="009C5B2D" w:rsidRDefault="009C5B2D" w:rsidP="009C5B2D">
      <w:pPr>
        <w:rPr>
          <w:lang w:val="en-US"/>
        </w:rPr>
      </w:pPr>
    </w:p>
    <w:p w14:paraId="19E75247" w14:textId="72EE151B" w:rsidR="009C5B2D" w:rsidRPr="009C5B2D" w:rsidRDefault="009C5B2D" w:rsidP="009C5B2D">
      <w:pPr>
        <w:ind w:left="3912"/>
        <w:rPr>
          <w:b/>
          <w:bCs/>
          <w:lang w:val="en-US"/>
        </w:rPr>
      </w:pPr>
      <w:proofErr w:type="spellStart"/>
      <w:r w:rsidRPr="009C5B2D">
        <w:rPr>
          <w:b/>
          <w:bCs/>
          <w:lang w:val="en-US"/>
        </w:rPr>
        <w:t>Strategirumm</w:t>
      </w:r>
      <w:r w:rsidRPr="009C5B2D">
        <w:rPr>
          <w:b/>
          <w:bCs/>
          <w:lang w:val="en-US"/>
        </w:rPr>
        <w:t>et</w:t>
      </w:r>
      <w:proofErr w:type="spellEnd"/>
      <w:r w:rsidRPr="009C5B2D">
        <w:rPr>
          <w:b/>
          <w:bCs/>
          <w:lang w:val="en-US"/>
        </w:rPr>
        <w:t xml:space="preserve"> </w:t>
      </w:r>
      <w:proofErr w:type="spellStart"/>
      <w:r w:rsidRPr="009C5B2D">
        <w:rPr>
          <w:b/>
          <w:bCs/>
          <w:lang w:val="en-US"/>
        </w:rPr>
        <w:t>ApS</w:t>
      </w:r>
      <w:proofErr w:type="spellEnd"/>
    </w:p>
    <w:p w14:paraId="5A4C24F0" w14:textId="77777777" w:rsidR="009C5B2D" w:rsidRPr="009C5B2D" w:rsidRDefault="009C5B2D" w:rsidP="009C5B2D">
      <w:pPr>
        <w:ind w:left="3912"/>
        <w:rPr>
          <w:b/>
          <w:bCs/>
          <w:lang w:val="en-US"/>
        </w:rPr>
      </w:pPr>
      <w:proofErr w:type="spellStart"/>
      <w:r w:rsidRPr="009C5B2D">
        <w:rPr>
          <w:b/>
          <w:bCs/>
          <w:lang w:val="en-US"/>
        </w:rPr>
        <w:t>Kongensgade</w:t>
      </w:r>
      <w:proofErr w:type="spellEnd"/>
      <w:r w:rsidRPr="009C5B2D">
        <w:rPr>
          <w:b/>
          <w:bCs/>
          <w:lang w:val="en-US"/>
        </w:rPr>
        <w:t xml:space="preserve"> 94</w:t>
      </w:r>
    </w:p>
    <w:p w14:paraId="3631FF67" w14:textId="77777777" w:rsidR="009C5B2D" w:rsidRPr="009C5B2D" w:rsidRDefault="009C5B2D" w:rsidP="009C5B2D">
      <w:pPr>
        <w:ind w:left="3912"/>
        <w:rPr>
          <w:b/>
          <w:bCs/>
          <w:lang w:val="en-US"/>
        </w:rPr>
      </w:pPr>
      <w:r w:rsidRPr="009C5B2D">
        <w:rPr>
          <w:b/>
          <w:bCs/>
          <w:lang w:val="en-US"/>
        </w:rPr>
        <w:t>7000 Fredericia</w:t>
      </w:r>
    </w:p>
    <w:p w14:paraId="371FE1B1" w14:textId="77777777" w:rsidR="009C5B2D" w:rsidRPr="009C5B2D" w:rsidRDefault="009C5B2D" w:rsidP="009C5B2D">
      <w:pPr>
        <w:ind w:left="3912"/>
        <w:rPr>
          <w:lang w:val="en-US"/>
        </w:rPr>
      </w:pPr>
      <w:r w:rsidRPr="009C5B2D">
        <w:rPr>
          <w:b/>
          <w:bCs/>
          <w:lang w:val="en-US"/>
        </w:rPr>
        <w:t>CVR no. 30564944</w:t>
      </w:r>
    </w:p>
    <w:p w14:paraId="5D2223E2" w14:textId="77777777" w:rsidR="009C5B2D" w:rsidRPr="009C5B2D" w:rsidRDefault="009C5B2D" w:rsidP="009C5B2D">
      <w:pPr>
        <w:ind w:left="1304" w:firstLine="1304"/>
        <w:rPr>
          <w:lang w:val="en-US"/>
        </w:rPr>
      </w:pPr>
      <w:r w:rsidRPr="009C5B2D">
        <w:rPr>
          <w:lang w:val="en-US"/>
        </w:rPr>
        <w:t>(Hereafter Owner) and</w:t>
      </w:r>
    </w:p>
    <w:p w14:paraId="01C7741D" w14:textId="77777777" w:rsidR="009C5B2D" w:rsidRPr="009C5B2D" w:rsidRDefault="009C5B2D" w:rsidP="009C5B2D">
      <w:pPr>
        <w:ind w:left="2608" w:firstLine="1304"/>
        <w:rPr>
          <w:b/>
          <w:bCs/>
          <w:lang w:val="en-US"/>
        </w:rPr>
      </w:pPr>
      <w:r w:rsidRPr="009C5B2D">
        <w:rPr>
          <w:b/>
          <w:bCs/>
          <w:lang w:val="en-US"/>
        </w:rPr>
        <w:t>NN</w:t>
      </w:r>
    </w:p>
    <w:p w14:paraId="5BBE3C4C" w14:textId="77777777" w:rsidR="009C5B2D" w:rsidRPr="009C5B2D" w:rsidRDefault="009C5B2D" w:rsidP="009C5B2D">
      <w:pPr>
        <w:ind w:left="1304" w:firstLine="1304"/>
        <w:rPr>
          <w:lang w:val="en-US"/>
        </w:rPr>
      </w:pPr>
      <w:r w:rsidRPr="009C5B2D">
        <w:rPr>
          <w:lang w:val="en-US"/>
        </w:rPr>
        <w:t>(Hereafter the Company)</w:t>
      </w:r>
    </w:p>
    <w:p w14:paraId="2C1C1F8E" w14:textId="77777777" w:rsidR="009C5B2D" w:rsidRPr="009C5B2D" w:rsidRDefault="009C5B2D" w:rsidP="009C5B2D">
      <w:pPr>
        <w:rPr>
          <w:lang w:val="en-US"/>
        </w:rPr>
      </w:pPr>
    </w:p>
    <w:p w14:paraId="4DF3634D" w14:textId="77777777" w:rsidR="009C5B2D" w:rsidRPr="009C5B2D" w:rsidRDefault="009C5B2D" w:rsidP="009C5B2D">
      <w:pPr>
        <w:rPr>
          <w:lang w:val="en-US"/>
        </w:rPr>
      </w:pPr>
      <w:r w:rsidRPr="009C5B2D">
        <w:rPr>
          <w:lang w:val="en-US"/>
        </w:rPr>
        <w:t>(The Owner and the Company are also individually referred to as "Party" and together as "the Parties")</w:t>
      </w:r>
    </w:p>
    <w:p w14:paraId="0D355D36" w14:textId="77777777" w:rsidR="009C5B2D" w:rsidRPr="009C5B2D" w:rsidRDefault="009C5B2D" w:rsidP="009C5B2D">
      <w:pPr>
        <w:rPr>
          <w:lang w:val="en-US"/>
        </w:rPr>
      </w:pPr>
    </w:p>
    <w:p w14:paraId="5345AB18" w14:textId="77777777" w:rsidR="009C5B2D" w:rsidRPr="009C5B2D" w:rsidRDefault="009C5B2D" w:rsidP="009C5B2D">
      <w:pPr>
        <w:rPr>
          <w:lang w:val="en-US"/>
        </w:rPr>
      </w:pPr>
    </w:p>
    <w:p w14:paraId="32C1A6B0" w14:textId="6FB692A4" w:rsidR="009C5B2D" w:rsidRDefault="009C5B2D">
      <w:pPr>
        <w:rPr>
          <w:lang w:val="en-US"/>
        </w:rPr>
      </w:pPr>
      <w:r>
        <w:rPr>
          <w:lang w:val="en-US"/>
        </w:rPr>
        <w:br w:type="page"/>
      </w:r>
    </w:p>
    <w:p w14:paraId="4A248827" w14:textId="77777777" w:rsidR="009C5B2D" w:rsidRPr="009C5B2D" w:rsidRDefault="009C5B2D" w:rsidP="009C5B2D">
      <w:pPr>
        <w:pStyle w:val="Overskrift2"/>
        <w:rPr>
          <w:lang w:val="en-US"/>
        </w:rPr>
      </w:pPr>
      <w:r w:rsidRPr="009C5B2D">
        <w:rPr>
          <w:lang w:val="en-US"/>
        </w:rPr>
        <w:lastRenderedPageBreak/>
        <w:t>1. PURPOSE</w:t>
      </w:r>
    </w:p>
    <w:p w14:paraId="76880E51" w14:textId="714D0CC3" w:rsidR="009C5B2D" w:rsidRPr="009C5B2D" w:rsidRDefault="009C5B2D" w:rsidP="009C5B2D">
      <w:pPr>
        <w:rPr>
          <w:lang w:val="en-US"/>
        </w:rPr>
      </w:pPr>
      <w:r w:rsidRPr="009C5B2D">
        <w:rPr>
          <w:lang w:val="en-US"/>
        </w:rPr>
        <w:t xml:space="preserve">1.1 The </w:t>
      </w:r>
      <w:r>
        <w:rPr>
          <w:lang w:val="en-US"/>
        </w:rPr>
        <w:t>C</w:t>
      </w:r>
      <w:r w:rsidRPr="009C5B2D">
        <w:rPr>
          <w:lang w:val="en-US"/>
        </w:rPr>
        <w:t xml:space="preserve">ompany wishes to obtain the right to the source texts and to the databases for the Power Market Simulator </w:t>
      </w:r>
      <w:r w:rsidRPr="009C5B2D">
        <w:rPr>
          <w:lang w:val="en-US"/>
        </w:rPr>
        <w:t>to</w:t>
      </w:r>
      <w:r w:rsidRPr="009C5B2D">
        <w:rPr>
          <w:lang w:val="en-US"/>
        </w:rPr>
        <w:t xml:space="preserve"> be able to further develop the model itself and load new data.</w:t>
      </w:r>
    </w:p>
    <w:p w14:paraId="5C9A2492" w14:textId="07610DC0" w:rsidR="009C5B2D" w:rsidRPr="009C5B2D" w:rsidRDefault="009C5B2D" w:rsidP="009C5B2D">
      <w:pPr>
        <w:rPr>
          <w:lang w:val="en-US"/>
        </w:rPr>
      </w:pPr>
      <w:r w:rsidRPr="009C5B2D">
        <w:rPr>
          <w:lang w:val="en-US"/>
        </w:rPr>
        <w:t xml:space="preserve">1.2 </w:t>
      </w:r>
      <w:r>
        <w:rPr>
          <w:lang w:val="en-US"/>
        </w:rPr>
        <w:t>The O</w:t>
      </w:r>
      <w:r w:rsidRPr="009C5B2D">
        <w:rPr>
          <w:lang w:val="en-US"/>
        </w:rPr>
        <w:t>wner is interested in spreading knowledge of Power Market Simulator and getting others involved in further development of the model.</w:t>
      </w:r>
    </w:p>
    <w:p w14:paraId="2079EBA7" w14:textId="77777777" w:rsidR="009C5B2D" w:rsidRPr="009C5B2D" w:rsidRDefault="009C5B2D" w:rsidP="009C5B2D">
      <w:pPr>
        <w:rPr>
          <w:lang w:val="en-US"/>
        </w:rPr>
      </w:pPr>
      <w:r w:rsidRPr="009C5B2D">
        <w:rPr>
          <w:lang w:val="en-US"/>
        </w:rPr>
        <w:t>1.3 The Owner and the Company are interested in collaborating on the further development of the Power Market Simulator.</w:t>
      </w:r>
    </w:p>
    <w:p w14:paraId="00522DC1" w14:textId="77777777" w:rsidR="009C5B2D" w:rsidRPr="009C5B2D" w:rsidRDefault="009C5B2D" w:rsidP="009C5B2D">
      <w:pPr>
        <w:pStyle w:val="Overskrift2"/>
        <w:rPr>
          <w:lang w:val="en-US"/>
        </w:rPr>
      </w:pPr>
      <w:r w:rsidRPr="009C5B2D">
        <w:rPr>
          <w:lang w:val="en-US"/>
        </w:rPr>
        <w:t>2. ECONOMY</w:t>
      </w:r>
    </w:p>
    <w:p w14:paraId="6BB1EE8C" w14:textId="091AB1D9" w:rsidR="009C5B2D" w:rsidRPr="009C5B2D" w:rsidRDefault="009C5B2D" w:rsidP="009C5B2D">
      <w:pPr>
        <w:rPr>
          <w:lang w:val="en-US"/>
        </w:rPr>
      </w:pPr>
      <w:r w:rsidRPr="009C5B2D">
        <w:rPr>
          <w:lang w:val="en-US"/>
        </w:rPr>
        <w:t xml:space="preserve">2.1 The </w:t>
      </w:r>
      <w:r>
        <w:rPr>
          <w:lang w:val="en-US"/>
        </w:rPr>
        <w:t>C</w:t>
      </w:r>
      <w:r w:rsidRPr="009C5B2D">
        <w:rPr>
          <w:lang w:val="en-US"/>
        </w:rPr>
        <w:t xml:space="preserve">ompany pays Owner x </w:t>
      </w:r>
      <w:r>
        <w:rPr>
          <w:lang w:val="en-US"/>
        </w:rPr>
        <w:t>EUR</w:t>
      </w:r>
      <w:r w:rsidRPr="009C5B2D">
        <w:rPr>
          <w:lang w:val="en-US"/>
        </w:rPr>
        <w:t xml:space="preserve"> for the right to Power Market Simulator. Payment is made when the Power Market Simulator has been installed at the Company and the model has been put to work.</w:t>
      </w:r>
    </w:p>
    <w:p w14:paraId="24195BDC" w14:textId="3E20E92A" w:rsidR="009C5B2D" w:rsidRPr="009C5B2D" w:rsidRDefault="009C5B2D" w:rsidP="009C5B2D">
      <w:pPr>
        <w:rPr>
          <w:lang w:val="en-US"/>
        </w:rPr>
      </w:pPr>
      <w:r w:rsidRPr="009C5B2D">
        <w:rPr>
          <w:lang w:val="en-US"/>
        </w:rPr>
        <w:t xml:space="preserve">2.2 The </w:t>
      </w:r>
      <w:r>
        <w:rPr>
          <w:lang w:val="en-US"/>
        </w:rPr>
        <w:t>P</w:t>
      </w:r>
      <w:r w:rsidRPr="009C5B2D">
        <w:rPr>
          <w:lang w:val="en-US"/>
        </w:rPr>
        <w:t>arties can purchase newly developed functions and data from each other. The price is determined by hoc.</w:t>
      </w:r>
    </w:p>
    <w:p w14:paraId="7BE5D777" w14:textId="77777777" w:rsidR="009C5B2D" w:rsidRPr="009C5B2D" w:rsidRDefault="009C5B2D" w:rsidP="009C5B2D">
      <w:pPr>
        <w:rPr>
          <w:lang w:val="en-US"/>
        </w:rPr>
      </w:pPr>
    </w:p>
    <w:p w14:paraId="3B87FA8C" w14:textId="77777777" w:rsidR="009C5B2D" w:rsidRPr="009C5B2D" w:rsidRDefault="009C5B2D" w:rsidP="009C5B2D">
      <w:pPr>
        <w:pStyle w:val="Overskrift2"/>
        <w:rPr>
          <w:lang w:val="en-US"/>
        </w:rPr>
      </w:pPr>
      <w:r w:rsidRPr="009C5B2D">
        <w:rPr>
          <w:lang w:val="en-US"/>
        </w:rPr>
        <w:t>3. ASSIGNMENT OF RIGHTS</w:t>
      </w:r>
    </w:p>
    <w:p w14:paraId="6AA3B2AF" w14:textId="326CF83A" w:rsidR="009C5B2D" w:rsidRPr="009C5B2D" w:rsidRDefault="009C5B2D" w:rsidP="009C5B2D">
      <w:pPr>
        <w:rPr>
          <w:lang w:val="en-US"/>
        </w:rPr>
      </w:pPr>
      <w:r w:rsidRPr="009C5B2D">
        <w:rPr>
          <w:lang w:val="en-US"/>
        </w:rPr>
        <w:t xml:space="preserve">3.1 The </w:t>
      </w:r>
      <w:r>
        <w:rPr>
          <w:lang w:val="en-US"/>
        </w:rPr>
        <w:t>C</w:t>
      </w:r>
      <w:r w:rsidRPr="009C5B2D">
        <w:rPr>
          <w:lang w:val="en-US"/>
        </w:rPr>
        <w:t xml:space="preserve">ompany has the right to develop and use its own versions of the Power Market Simulator. Attention must be drawn to the fact that it is the </w:t>
      </w:r>
      <w:r>
        <w:rPr>
          <w:lang w:val="en-US"/>
        </w:rPr>
        <w:t>C</w:t>
      </w:r>
      <w:r w:rsidRPr="009C5B2D">
        <w:rPr>
          <w:lang w:val="en-US"/>
        </w:rPr>
        <w:t>ompany's version that is used. The version will be named PMS (Company Name).</w:t>
      </w:r>
    </w:p>
    <w:p w14:paraId="250ADE02" w14:textId="022F06D3" w:rsidR="009C5B2D" w:rsidRPr="009C5B2D" w:rsidRDefault="009C5B2D" w:rsidP="009C5B2D">
      <w:pPr>
        <w:rPr>
          <w:lang w:val="en-US"/>
        </w:rPr>
      </w:pPr>
      <w:r w:rsidRPr="009C5B2D">
        <w:rPr>
          <w:lang w:val="en-US"/>
        </w:rPr>
        <w:t xml:space="preserve">3.2 The </w:t>
      </w:r>
      <w:r>
        <w:rPr>
          <w:lang w:val="en-US"/>
        </w:rPr>
        <w:t>O</w:t>
      </w:r>
      <w:r w:rsidRPr="009C5B2D">
        <w:rPr>
          <w:lang w:val="en-US"/>
        </w:rPr>
        <w:t>wner's version is called the PMS-</w:t>
      </w:r>
      <w:proofErr w:type="spellStart"/>
      <w:r w:rsidRPr="009C5B2D">
        <w:rPr>
          <w:lang w:val="en-US"/>
        </w:rPr>
        <w:t>Strate</w:t>
      </w:r>
      <w:r>
        <w:rPr>
          <w:lang w:val="en-US"/>
        </w:rPr>
        <w:t>girummet</w:t>
      </w:r>
      <w:proofErr w:type="spellEnd"/>
      <w:r w:rsidRPr="009C5B2D">
        <w:rPr>
          <w:lang w:val="en-US"/>
        </w:rPr>
        <w:t>.</w:t>
      </w:r>
    </w:p>
    <w:p w14:paraId="2CF3C4ED" w14:textId="2EBB746F" w:rsidR="009C5B2D" w:rsidRPr="009C5B2D" w:rsidRDefault="009C5B2D" w:rsidP="009C5B2D">
      <w:pPr>
        <w:rPr>
          <w:lang w:val="en-US"/>
        </w:rPr>
      </w:pPr>
      <w:r w:rsidRPr="009C5B2D">
        <w:rPr>
          <w:lang w:val="en-US"/>
        </w:rPr>
        <w:t xml:space="preserve">3.3 The </w:t>
      </w:r>
      <w:r>
        <w:rPr>
          <w:lang w:val="en-US"/>
        </w:rPr>
        <w:t>C</w:t>
      </w:r>
      <w:r w:rsidRPr="009C5B2D">
        <w:rPr>
          <w:lang w:val="en-US"/>
        </w:rPr>
        <w:t xml:space="preserve">ompany is free to use its own versions internally and towards customers that the </w:t>
      </w:r>
      <w:r>
        <w:rPr>
          <w:lang w:val="en-US"/>
        </w:rPr>
        <w:t>C</w:t>
      </w:r>
      <w:r w:rsidRPr="009C5B2D">
        <w:rPr>
          <w:lang w:val="en-US"/>
        </w:rPr>
        <w:t>ompany advises.</w:t>
      </w:r>
    </w:p>
    <w:p w14:paraId="1ED6758B" w14:textId="7323898B" w:rsidR="009C5B2D" w:rsidRPr="009C5B2D" w:rsidRDefault="009C5B2D" w:rsidP="009C5B2D">
      <w:pPr>
        <w:rPr>
          <w:lang w:val="en-US"/>
        </w:rPr>
      </w:pPr>
      <w:r w:rsidRPr="009C5B2D">
        <w:rPr>
          <w:lang w:val="en-US"/>
        </w:rPr>
        <w:t xml:space="preserve">3.4 The </w:t>
      </w:r>
      <w:r>
        <w:rPr>
          <w:lang w:val="en-US"/>
        </w:rPr>
        <w:t>C</w:t>
      </w:r>
      <w:r w:rsidRPr="009C5B2D">
        <w:rPr>
          <w:lang w:val="en-US"/>
        </w:rPr>
        <w:t>ompany may not transfer PMS source texts to third parties. The Company may not sell licenses for the Power Market Simulator.</w:t>
      </w:r>
    </w:p>
    <w:p w14:paraId="246806E0" w14:textId="77777777" w:rsidR="009C5B2D" w:rsidRPr="009C5B2D" w:rsidRDefault="009C5B2D" w:rsidP="009C5B2D">
      <w:pPr>
        <w:rPr>
          <w:lang w:val="en-US"/>
        </w:rPr>
      </w:pPr>
    </w:p>
    <w:p w14:paraId="45DC8DC0" w14:textId="77777777" w:rsidR="009C5B2D" w:rsidRPr="009C5B2D" w:rsidRDefault="009C5B2D" w:rsidP="009C5B2D">
      <w:pPr>
        <w:pStyle w:val="Overskrift2"/>
        <w:rPr>
          <w:lang w:val="en-US"/>
        </w:rPr>
      </w:pPr>
      <w:r w:rsidRPr="009C5B2D">
        <w:rPr>
          <w:lang w:val="en-US"/>
        </w:rPr>
        <w:t>4. REPORTING</w:t>
      </w:r>
    </w:p>
    <w:p w14:paraId="3936D871" w14:textId="563D1677" w:rsidR="009C5B2D" w:rsidRPr="009C5B2D" w:rsidRDefault="009C5B2D" w:rsidP="009C5B2D">
      <w:pPr>
        <w:rPr>
          <w:lang w:val="en-US"/>
        </w:rPr>
      </w:pPr>
      <w:r w:rsidRPr="009C5B2D">
        <w:rPr>
          <w:lang w:val="en-US"/>
        </w:rPr>
        <w:t xml:space="preserve">4.1 The </w:t>
      </w:r>
      <w:r>
        <w:rPr>
          <w:lang w:val="en-US"/>
        </w:rPr>
        <w:t>P</w:t>
      </w:r>
      <w:r w:rsidRPr="009C5B2D">
        <w:rPr>
          <w:lang w:val="en-US"/>
        </w:rPr>
        <w:t>arties keep each other informed about experiences with the use of the Power Market Simulator and the parties' development activities.</w:t>
      </w:r>
    </w:p>
    <w:p w14:paraId="081A2ACA" w14:textId="77777777" w:rsidR="009C5B2D" w:rsidRPr="009C5B2D" w:rsidRDefault="009C5B2D" w:rsidP="009C5B2D">
      <w:pPr>
        <w:rPr>
          <w:lang w:val="en-US"/>
        </w:rPr>
      </w:pPr>
    </w:p>
    <w:p w14:paraId="6EE842A6" w14:textId="77777777" w:rsidR="009C5B2D" w:rsidRPr="009C5B2D" w:rsidRDefault="009C5B2D" w:rsidP="009C5B2D">
      <w:pPr>
        <w:pStyle w:val="Overskrift2"/>
        <w:rPr>
          <w:lang w:val="en-US"/>
        </w:rPr>
      </w:pPr>
      <w:r w:rsidRPr="009C5B2D">
        <w:rPr>
          <w:lang w:val="en-US"/>
        </w:rPr>
        <w:t>5. DOMAIN NAMES</w:t>
      </w:r>
    </w:p>
    <w:p w14:paraId="5F51CE24" w14:textId="77777777" w:rsidR="009C5B2D" w:rsidRPr="009C5B2D" w:rsidRDefault="009C5B2D" w:rsidP="009C5B2D">
      <w:pPr>
        <w:rPr>
          <w:lang w:val="en-US"/>
        </w:rPr>
      </w:pPr>
      <w:r w:rsidRPr="009C5B2D">
        <w:rPr>
          <w:lang w:val="en-US"/>
        </w:rPr>
        <w:t>5.1 The domain names Power Market Simulator pointed to a website where there are links to the various versions of Power Market Simulator. A link to the Company's version is also established here. Owner maintains this website.</w:t>
      </w:r>
    </w:p>
    <w:p w14:paraId="605E3463" w14:textId="77777777" w:rsidR="009C5B2D" w:rsidRPr="009C5B2D" w:rsidRDefault="009C5B2D" w:rsidP="009C5B2D">
      <w:pPr>
        <w:rPr>
          <w:lang w:val="en-US"/>
        </w:rPr>
      </w:pPr>
    </w:p>
    <w:p w14:paraId="190C96BB" w14:textId="77777777" w:rsidR="009C5B2D" w:rsidRPr="009C5B2D" w:rsidRDefault="009C5B2D" w:rsidP="009C5B2D">
      <w:pPr>
        <w:pStyle w:val="Overskrift2"/>
        <w:rPr>
          <w:lang w:val="en-US"/>
        </w:rPr>
      </w:pPr>
      <w:r w:rsidRPr="009C5B2D">
        <w:rPr>
          <w:lang w:val="en-US"/>
        </w:rPr>
        <w:lastRenderedPageBreak/>
        <w:t>6. EQUIPMENT</w:t>
      </w:r>
    </w:p>
    <w:p w14:paraId="12FF3278" w14:textId="01978283" w:rsidR="009C5B2D" w:rsidRPr="009C5B2D" w:rsidRDefault="009C5B2D" w:rsidP="009C5B2D">
      <w:pPr>
        <w:rPr>
          <w:lang w:val="en-US"/>
        </w:rPr>
      </w:pPr>
      <w:r w:rsidRPr="009C5B2D">
        <w:rPr>
          <w:lang w:val="en-US"/>
        </w:rPr>
        <w:t xml:space="preserve">6.1 The transfer of rights includes a copy of all source texts for Power Market </w:t>
      </w:r>
      <w:proofErr w:type="gramStart"/>
      <w:r w:rsidRPr="009C5B2D">
        <w:rPr>
          <w:lang w:val="en-US"/>
        </w:rPr>
        <w:t>Simulator,  auxiliary</w:t>
      </w:r>
      <w:proofErr w:type="gramEnd"/>
      <w:r w:rsidRPr="009C5B2D">
        <w:rPr>
          <w:lang w:val="en-US"/>
        </w:rPr>
        <w:t xml:space="preserve"> tool</w:t>
      </w:r>
      <w:r>
        <w:rPr>
          <w:lang w:val="en-US"/>
        </w:rPr>
        <w:t xml:space="preserve">s </w:t>
      </w:r>
      <w:r w:rsidRPr="009C5B2D">
        <w:rPr>
          <w:lang w:val="en-US"/>
        </w:rPr>
        <w:t>and databases.</w:t>
      </w:r>
    </w:p>
    <w:p w14:paraId="633FD15A" w14:textId="77777777" w:rsidR="009C5B2D" w:rsidRPr="009C5B2D" w:rsidRDefault="009C5B2D" w:rsidP="009C5B2D">
      <w:pPr>
        <w:rPr>
          <w:lang w:val="en-US"/>
        </w:rPr>
      </w:pPr>
      <w:r w:rsidRPr="009C5B2D">
        <w:rPr>
          <w:lang w:val="en-US"/>
        </w:rPr>
        <w:t>6.2 In connection with the transfer, the Owner ensures that the Power Market Simulator can run at the Company.</w:t>
      </w:r>
    </w:p>
    <w:p w14:paraId="224F4689" w14:textId="77777777" w:rsidR="009C5B2D" w:rsidRPr="009C5B2D" w:rsidRDefault="009C5B2D" w:rsidP="009C5B2D">
      <w:pPr>
        <w:rPr>
          <w:lang w:val="en-US"/>
        </w:rPr>
      </w:pPr>
      <w:r w:rsidRPr="009C5B2D">
        <w:rPr>
          <w:lang w:val="en-US"/>
        </w:rPr>
        <w:t>6.3 The Owner introduces relevant employees in the Company to the source texts and to the database. It is done free of charge within a time frame of 30 hours.</w:t>
      </w:r>
    </w:p>
    <w:p w14:paraId="5651AB44" w14:textId="77777777" w:rsidR="009C5B2D" w:rsidRPr="009C5B2D" w:rsidRDefault="009C5B2D" w:rsidP="009C5B2D">
      <w:pPr>
        <w:rPr>
          <w:lang w:val="en-US"/>
        </w:rPr>
      </w:pPr>
    </w:p>
    <w:p w14:paraId="16244412" w14:textId="77777777" w:rsidR="009C5B2D" w:rsidRPr="009C5B2D" w:rsidRDefault="009C5B2D" w:rsidP="00922F63">
      <w:pPr>
        <w:pStyle w:val="Overskrift2"/>
        <w:rPr>
          <w:lang w:val="en-US"/>
        </w:rPr>
      </w:pPr>
      <w:r w:rsidRPr="009C5B2D">
        <w:rPr>
          <w:lang w:val="en-US"/>
        </w:rPr>
        <w:t>7. CONFIDENTIALITY</w:t>
      </w:r>
    </w:p>
    <w:p w14:paraId="08541D64" w14:textId="033E7EE8" w:rsidR="009C5B2D" w:rsidRPr="009C5B2D" w:rsidRDefault="009C5B2D" w:rsidP="009C5B2D">
      <w:pPr>
        <w:rPr>
          <w:lang w:val="en-US"/>
        </w:rPr>
      </w:pPr>
      <w:r w:rsidRPr="009C5B2D">
        <w:rPr>
          <w:lang w:val="en-US"/>
        </w:rPr>
        <w:t xml:space="preserve">7.1 The knowledge (including source texts) that a Party receives from the other Party in connection with the transfer and the collaboration may not be passed on to others without the written consent of the other Party. The </w:t>
      </w:r>
      <w:r w:rsidR="00922F63">
        <w:rPr>
          <w:lang w:val="en-US"/>
        </w:rPr>
        <w:t>C</w:t>
      </w:r>
      <w:r w:rsidRPr="009C5B2D">
        <w:rPr>
          <w:lang w:val="en-US"/>
        </w:rPr>
        <w:t>ompany may not pass on source texts to third parties.</w:t>
      </w:r>
    </w:p>
    <w:p w14:paraId="1DF8374F" w14:textId="77777777" w:rsidR="009C5B2D" w:rsidRPr="009C5B2D" w:rsidRDefault="009C5B2D" w:rsidP="009C5B2D">
      <w:pPr>
        <w:rPr>
          <w:lang w:val="en-US"/>
        </w:rPr>
      </w:pPr>
      <w:r w:rsidRPr="009C5B2D">
        <w:rPr>
          <w:lang w:val="en-US"/>
        </w:rPr>
        <w:t>7.2 A Party's duty of confidentiality does not include knowledge,</w:t>
      </w:r>
    </w:p>
    <w:p w14:paraId="566E8B18" w14:textId="6FD6C001" w:rsidR="009C5B2D" w:rsidRPr="00922F63" w:rsidRDefault="009C5B2D" w:rsidP="00922F63">
      <w:pPr>
        <w:pStyle w:val="Listeafsnit"/>
        <w:numPr>
          <w:ilvl w:val="0"/>
          <w:numId w:val="1"/>
        </w:numPr>
        <w:rPr>
          <w:lang w:val="en-US"/>
        </w:rPr>
      </w:pPr>
      <w:r w:rsidRPr="00922F63">
        <w:rPr>
          <w:lang w:val="en-US"/>
        </w:rPr>
        <w:t xml:space="preserve">which, upon </w:t>
      </w:r>
      <w:r w:rsidR="00922F63" w:rsidRPr="00922F63">
        <w:rPr>
          <w:lang w:val="en-US"/>
        </w:rPr>
        <w:t>delivery</w:t>
      </w:r>
      <w:r w:rsidRPr="00922F63">
        <w:rPr>
          <w:lang w:val="en-US"/>
        </w:rPr>
        <w:t>, was already published or otherwise available to the public</w:t>
      </w:r>
    </w:p>
    <w:p w14:paraId="69DAF6CD" w14:textId="67C4A47F" w:rsidR="009C5B2D" w:rsidRPr="00922F63" w:rsidRDefault="009C5B2D" w:rsidP="00922F63">
      <w:pPr>
        <w:pStyle w:val="Listeafsnit"/>
        <w:numPr>
          <w:ilvl w:val="0"/>
          <w:numId w:val="1"/>
        </w:numPr>
        <w:rPr>
          <w:lang w:val="en-US"/>
        </w:rPr>
      </w:pPr>
      <w:r w:rsidRPr="00922F63">
        <w:rPr>
          <w:lang w:val="en-US"/>
        </w:rPr>
        <w:t xml:space="preserve">after </w:t>
      </w:r>
      <w:r w:rsidR="00922F63" w:rsidRPr="00922F63">
        <w:rPr>
          <w:lang w:val="en-US"/>
        </w:rPr>
        <w:t>delivery</w:t>
      </w:r>
      <w:r w:rsidRPr="00922F63">
        <w:rPr>
          <w:lang w:val="en-US"/>
        </w:rPr>
        <w:t xml:space="preserve"> has been published or made available to the public otherwise than in breach of the obligation of confidentiality</w:t>
      </w:r>
    </w:p>
    <w:p w14:paraId="103B0392" w14:textId="1B0159D4" w:rsidR="009C5B2D" w:rsidRPr="00922F63" w:rsidRDefault="009C5B2D" w:rsidP="00922F63">
      <w:pPr>
        <w:pStyle w:val="Listeafsnit"/>
        <w:numPr>
          <w:ilvl w:val="0"/>
          <w:numId w:val="1"/>
        </w:numPr>
        <w:rPr>
          <w:lang w:val="en-US"/>
        </w:rPr>
      </w:pPr>
      <w:r w:rsidRPr="00922F63">
        <w:rPr>
          <w:lang w:val="en-US"/>
        </w:rPr>
        <w:t xml:space="preserve">already at the time of </w:t>
      </w:r>
      <w:r w:rsidR="00922F63" w:rsidRPr="00922F63">
        <w:rPr>
          <w:lang w:val="en-US"/>
        </w:rPr>
        <w:t>delivery</w:t>
      </w:r>
      <w:r w:rsidRPr="00922F63">
        <w:rPr>
          <w:lang w:val="en-US"/>
        </w:rPr>
        <w:t xml:space="preserve"> was in the rightful possession of the recipient without restrictions, one Party has developed independently of the other </w:t>
      </w:r>
      <w:proofErr w:type="gramStart"/>
      <w:r w:rsidRPr="00922F63">
        <w:rPr>
          <w:lang w:val="en-US"/>
        </w:rPr>
        <w:t>Party</w:t>
      </w:r>
      <w:proofErr w:type="gramEnd"/>
    </w:p>
    <w:p w14:paraId="4304BD7F" w14:textId="77777777" w:rsidR="009C5B2D" w:rsidRPr="009C5B2D" w:rsidRDefault="009C5B2D" w:rsidP="009C5B2D">
      <w:pPr>
        <w:rPr>
          <w:lang w:val="en-US"/>
        </w:rPr>
      </w:pPr>
    </w:p>
    <w:p w14:paraId="27E69997" w14:textId="171ED730" w:rsidR="009C5B2D" w:rsidRPr="009C5B2D" w:rsidRDefault="009C5B2D" w:rsidP="00922F63">
      <w:pPr>
        <w:pStyle w:val="Overskrift2"/>
        <w:rPr>
          <w:lang w:val="en-US"/>
        </w:rPr>
      </w:pPr>
      <w:r w:rsidRPr="009C5B2D">
        <w:rPr>
          <w:lang w:val="en-US"/>
        </w:rPr>
        <w:t xml:space="preserve">8. </w:t>
      </w:r>
      <w:r w:rsidR="00922F63">
        <w:rPr>
          <w:lang w:val="en-US"/>
        </w:rPr>
        <w:t>B</w:t>
      </w:r>
      <w:r w:rsidR="00922F63" w:rsidRPr="00922F63">
        <w:rPr>
          <w:lang w:val="en-US"/>
        </w:rPr>
        <w:t>reach of agreement</w:t>
      </w:r>
    </w:p>
    <w:p w14:paraId="549EF146" w14:textId="77777777" w:rsidR="009C5B2D" w:rsidRPr="009C5B2D" w:rsidRDefault="009C5B2D" w:rsidP="009C5B2D">
      <w:pPr>
        <w:rPr>
          <w:lang w:val="en-US"/>
        </w:rPr>
      </w:pPr>
      <w:r w:rsidRPr="009C5B2D">
        <w:rPr>
          <w:lang w:val="en-US"/>
        </w:rPr>
        <w:t>8.1 In the event of the Company's significant or repeated breach of its obligations under the Agreement, the Owner may terminate the Agreement if the breach has been reported to the Company with a request to bring the breach to an end within 30 days, and this has not occurred before the expiry of the said time limit.</w:t>
      </w:r>
    </w:p>
    <w:p w14:paraId="709AE5D7" w14:textId="77777777" w:rsidR="009C5B2D" w:rsidRPr="009C5B2D" w:rsidRDefault="009C5B2D" w:rsidP="009C5B2D">
      <w:pPr>
        <w:rPr>
          <w:lang w:val="en-US"/>
        </w:rPr>
      </w:pPr>
      <w:r w:rsidRPr="009C5B2D">
        <w:rPr>
          <w:lang w:val="en-US"/>
        </w:rPr>
        <w:t>8.2 If the Agreement is terminated, the Company must delete all its versions of the Power Market Simulator and the Company must no longer use the model.</w:t>
      </w:r>
    </w:p>
    <w:p w14:paraId="01705A07" w14:textId="77777777" w:rsidR="009C5B2D" w:rsidRPr="009C5B2D" w:rsidRDefault="009C5B2D" w:rsidP="009C5B2D">
      <w:pPr>
        <w:rPr>
          <w:lang w:val="en-US"/>
        </w:rPr>
      </w:pPr>
    </w:p>
    <w:p w14:paraId="4E3A67D4" w14:textId="77777777" w:rsidR="009C5B2D" w:rsidRPr="009C5B2D" w:rsidRDefault="009C5B2D" w:rsidP="00922F63">
      <w:pPr>
        <w:pStyle w:val="Overskrift2"/>
        <w:rPr>
          <w:lang w:val="en-US"/>
        </w:rPr>
      </w:pPr>
      <w:r w:rsidRPr="009C5B2D">
        <w:rPr>
          <w:lang w:val="en-US"/>
        </w:rPr>
        <w:t>9. LIABILITY</w:t>
      </w:r>
    </w:p>
    <w:p w14:paraId="31AE0D14" w14:textId="3CBF4A37" w:rsidR="009C5B2D" w:rsidRPr="009C5B2D" w:rsidRDefault="009C5B2D" w:rsidP="009C5B2D">
      <w:pPr>
        <w:rPr>
          <w:lang w:val="en-US"/>
        </w:rPr>
      </w:pPr>
      <w:r w:rsidRPr="009C5B2D">
        <w:rPr>
          <w:lang w:val="en-US"/>
        </w:rPr>
        <w:t xml:space="preserve">9.1 The </w:t>
      </w:r>
      <w:r w:rsidR="00922F63">
        <w:rPr>
          <w:lang w:val="en-US"/>
        </w:rPr>
        <w:t>O</w:t>
      </w:r>
      <w:r w:rsidRPr="009C5B2D">
        <w:rPr>
          <w:lang w:val="en-US"/>
        </w:rPr>
        <w:t>wner does not guarantee and cannot be held responsible for any errors and omissions that may be in the Power Market Simulator with associated databases.</w:t>
      </w:r>
    </w:p>
    <w:p w14:paraId="7D388E21" w14:textId="77777777" w:rsidR="009C5B2D" w:rsidRPr="009C5B2D" w:rsidRDefault="009C5B2D" w:rsidP="009C5B2D">
      <w:pPr>
        <w:rPr>
          <w:lang w:val="en-US"/>
        </w:rPr>
      </w:pPr>
      <w:r w:rsidRPr="009C5B2D">
        <w:rPr>
          <w:lang w:val="en-US"/>
        </w:rPr>
        <w:t xml:space="preserve">9.2 The parties are liable for damages to each other according to the general rules of Danish law. Apart from cases of gross negligence and intent, the Parties are not responsible for operating loss, loss of profit, consequential </w:t>
      </w:r>
      <w:proofErr w:type="gramStart"/>
      <w:r w:rsidRPr="009C5B2D">
        <w:rPr>
          <w:lang w:val="en-US"/>
        </w:rPr>
        <w:t>damage</w:t>
      </w:r>
      <w:proofErr w:type="gramEnd"/>
      <w:r w:rsidRPr="009C5B2D">
        <w:rPr>
          <w:lang w:val="en-US"/>
        </w:rPr>
        <w:t xml:space="preserve"> or other indirect loss.</w:t>
      </w:r>
    </w:p>
    <w:p w14:paraId="7DB18E55" w14:textId="77777777" w:rsidR="009C5B2D" w:rsidRPr="009C5B2D" w:rsidRDefault="009C5B2D" w:rsidP="009C5B2D">
      <w:pPr>
        <w:rPr>
          <w:lang w:val="en-US"/>
        </w:rPr>
      </w:pPr>
      <w:r w:rsidRPr="009C5B2D">
        <w:rPr>
          <w:lang w:val="en-US"/>
        </w:rPr>
        <w:t>9.3 Except in cases of gross negligence or intent, the Owner does not guarantee the correctness, applicability, etc., of the transferred version of the Power Market Simulator, which is made available to the Company.</w:t>
      </w:r>
    </w:p>
    <w:p w14:paraId="1FAE46F2" w14:textId="77777777" w:rsidR="009C5B2D" w:rsidRPr="009C5B2D" w:rsidRDefault="009C5B2D" w:rsidP="009C5B2D">
      <w:pPr>
        <w:rPr>
          <w:lang w:val="en-US"/>
        </w:rPr>
      </w:pPr>
    </w:p>
    <w:p w14:paraId="7BE47353" w14:textId="77777777" w:rsidR="009C5B2D" w:rsidRPr="009C5B2D" w:rsidRDefault="009C5B2D" w:rsidP="00922F63">
      <w:pPr>
        <w:pStyle w:val="Overskrift2"/>
        <w:rPr>
          <w:lang w:val="en-US"/>
        </w:rPr>
      </w:pPr>
      <w:r w:rsidRPr="009C5B2D">
        <w:rPr>
          <w:lang w:val="en-US"/>
        </w:rPr>
        <w:t>10. POWER MARKET SIMULATOR DISCLOSURE</w:t>
      </w:r>
    </w:p>
    <w:p w14:paraId="062926F3" w14:textId="77777777" w:rsidR="009C5B2D" w:rsidRPr="009C5B2D" w:rsidRDefault="009C5B2D" w:rsidP="009C5B2D">
      <w:pPr>
        <w:rPr>
          <w:lang w:val="en-US"/>
        </w:rPr>
      </w:pPr>
      <w:r w:rsidRPr="009C5B2D">
        <w:rPr>
          <w:lang w:val="en-US"/>
        </w:rPr>
        <w:t>10.1 The Owner and the Company may not, without written permission from the other Party, directly or indirectly refer to each other in connection with the marketing of the Owner's and the Company's products or otherwise use each other's name for commercial purposes.</w:t>
      </w:r>
    </w:p>
    <w:p w14:paraId="73C7EC0D" w14:textId="77777777" w:rsidR="009C5B2D" w:rsidRPr="009C5B2D" w:rsidRDefault="009C5B2D" w:rsidP="009C5B2D">
      <w:pPr>
        <w:rPr>
          <w:lang w:val="en-US"/>
        </w:rPr>
      </w:pPr>
    </w:p>
    <w:p w14:paraId="57B79C44" w14:textId="77777777" w:rsidR="009C5B2D" w:rsidRPr="009C5B2D" w:rsidRDefault="009C5B2D" w:rsidP="00922F63">
      <w:pPr>
        <w:pStyle w:val="Overskrift2"/>
        <w:rPr>
          <w:lang w:val="en-US"/>
        </w:rPr>
      </w:pPr>
      <w:r w:rsidRPr="009C5B2D">
        <w:rPr>
          <w:lang w:val="en-US"/>
        </w:rPr>
        <w:t>11. MODIFICATION OF THE AGREEMENT</w:t>
      </w:r>
    </w:p>
    <w:p w14:paraId="39F2CC1F" w14:textId="77777777" w:rsidR="009C5B2D" w:rsidRPr="009C5B2D" w:rsidRDefault="009C5B2D" w:rsidP="009C5B2D">
      <w:pPr>
        <w:rPr>
          <w:lang w:val="en-US"/>
        </w:rPr>
      </w:pPr>
      <w:r w:rsidRPr="009C5B2D">
        <w:rPr>
          <w:lang w:val="en-US"/>
        </w:rPr>
        <w:t>11.1 Changes to the Agreement must be in writing and signed by both Parties.</w:t>
      </w:r>
    </w:p>
    <w:p w14:paraId="328D9EEC" w14:textId="77777777" w:rsidR="009C5B2D" w:rsidRPr="009C5B2D" w:rsidRDefault="009C5B2D" w:rsidP="009C5B2D">
      <w:pPr>
        <w:rPr>
          <w:lang w:val="en-US"/>
        </w:rPr>
      </w:pPr>
    </w:p>
    <w:p w14:paraId="7E169F85" w14:textId="77777777" w:rsidR="009C5B2D" w:rsidRPr="009C5B2D" w:rsidRDefault="009C5B2D" w:rsidP="00922F63">
      <w:pPr>
        <w:pStyle w:val="Overskrift2"/>
        <w:rPr>
          <w:lang w:val="en-US"/>
        </w:rPr>
      </w:pPr>
      <w:r w:rsidRPr="009C5B2D">
        <w:rPr>
          <w:lang w:val="en-US"/>
        </w:rPr>
        <w:t>12. DURATION AND TERMINATION</w:t>
      </w:r>
    </w:p>
    <w:p w14:paraId="44F29EB6" w14:textId="403C7B94" w:rsidR="009C5B2D" w:rsidRPr="009C5B2D" w:rsidRDefault="009C5B2D" w:rsidP="009C5B2D">
      <w:pPr>
        <w:rPr>
          <w:lang w:val="en-US"/>
        </w:rPr>
      </w:pPr>
      <w:r w:rsidRPr="009C5B2D">
        <w:rPr>
          <w:lang w:val="en-US"/>
        </w:rPr>
        <w:t xml:space="preserve">12.1 The agreement comes into force upon signature by the parties, and only terminates in the event of </w:t>
      </w:r>
      <w:r w:rsidR="00922F63">
        <w:rPr>
          <w:lang w:val="en-US"/>
        </w:rPr>
        <w:t>b</w:t>
      </w:r>
      <w:r w:rsidR="00922F63" w:rsidRPr="00922F63">
        <w:rPr>
          <w:lang w:val="en-US"/>
        </w:rPr>
        <w:t>reach</w:t>
      </w:r>
      <w:r w:rsidR="00922F63">
        <w:rPr>
          <w:lang w:val="en-US"/>
        </w:rPr>
        <w:t>.</w:t>
      </w:r>
    </w:p>
    <w:p w14:paraId="2ABF8D73" w14:textId="77777777" w:rsidR="009C5B2D" w:rsidRPr="009C5B2D" w:rsidRDefault="009C5B2D" w:rsidP="009C5B2D">
      <w:pPr>
        <w:rPr>
          <w:lang w:val="en-US"/>
        </w:rPr>
      </w:pPr>
    </w:p>
    <w:p w14:paraId="69B21FD8" w14:textId="11A24CBF" w:rsidR="00CE09C1" w:rsidRDefault="009C5B2D" w:rsidP="00922F63">
      <w:pPr>
        <w:pStyle w:val="Overskrift2"/>
      </w:pPr>
      <w:r>
        <w:t>13. SIGNATURE</w:t>
      </w:r>
    </w:p>
    <w:sectPr w:rsidR="00CE09C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162E9D"/>
    <w:multiLevelType w:val="hybridMultilevel"/>
    <w:tmpl w:val="E4AC42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00223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B2D"/>
    <w:rsid w:val="00922F63"/>
    <w:rsid w:val="009C5B2D"/>
    <w:rsid w:val="00CE09C1"/>
    <w:rsid w:val="00F0257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2E2F1"/>
  <w15:chartTrackingRefBased/>
  <w15:docId w15:val="{7DBA5F18-1A5B-411D-8B5A-F5E22755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C5B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9C5B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C5B2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C5B2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C5B2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C5B2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C5B2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C5B2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C5B2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C5B2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9C5B2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C5B2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C5B2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C5B2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C5B2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C5B2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C5B2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C5B2D"/>
    <w:rPr>
      <w:rFonts w:eastAsiaTheme="majorEastAsia" w:cstheme="majorBidi"/>
      <w:color w:val="272727" w:themeColor="text1" w:themeTint="D8"/>
    </w:rPr>
  </w:style>
  <w:style w:type="paragraph" w:styleId="Titel">
    <w:name w:val="Title"/>
    <w:basedOn w:val="Normal"/>
    <w:next w:val="Normal"/>
    <w:link w:val="TitelTegn"/>
    <w:uiPriority w:val="10"/>
    <w:qFormat/>
    <w:rsid w:val="009C5B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C5B2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C5B2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C5B2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C5B2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C5B2D"/>
    <w:rPr>
      <w:i/>
      <w:iCs/>
      <w:color w:val="404040" w:themeColor="text1" w:themeTint="BF"/>
    </w:rPr>
  </w:style>
  <w:style w:type="paragraph" w:styleId="Listeafsnit">
    <w:name w:val="List Paragraph"/>
    <w:basedOn w:val="Normal"/>
    <w:uiPriority w:val="34"/>
    <w:qFormat/>
    <w:rsid w:val="009C5B2D"/>
    <w:pPr>
      <w:ind w:left="720"/>
      <w:contextualSpacing/>
    </w:pPr>
  </w:style>
  <w:style w:type="character" w:styleId="Kraftigfremhvning">
    <w:name w:val="Intense Emphasis"/>
    <w:basedOn w:val="Standardskrifttypeiafsnit"/>
    <w:uiPriority w:val="21"/>
    <w:qFormat/>
    <w:rsid w:val="009C5B2D"/>
    <w:rPr>
      <w:i/>
      <w:iCs/>
      <w:color w:val="0F4761" w:themeColor="accent1" w:themeShade="BF"/>
    </w:rPr>
  </w:style>
  <w:style w:type="paragraph" w:styleId="Strktcitat">
    <w:name w:val="Intense Quote"/>
    <w:basedOn w:val="Normal"/>
    <w:next w:val="Normal"/>
    <w:link w:val="StrktcitatTegn"/>
    <w:uiPriority w:val="30"/>
    <w:qFormat/>
    <w:rsid w:val="009C5B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C5B2D"/>
    <w:rPr>
      <w:i/>
      <w:iCs/>
      <w:color w:val="0F4761" w:themeColor="accent1" w:themeShade="BF"/>
    </w:rPr>
  </w:style>
  <w:style w:type="character" w:styleId="Kraftighenvisning">
    <w:name w:val="Intense Reference"/>
    <w:basedOn w:val="Standardskrifttypeiafsnit"/>
    <w:uiPriority w:val="32"/>
    <w:qFormat/>
    <w:rsid w:val="009C5B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688</Words>
  <Characters>4199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Flemming Nissen</dc:creator>
  <cp:keywords/>
  <dc:description/>
  <cp:lastModifiedBy>Flemming Nissen</cp:lastModifiedBy>
  <cp:revision>1</cp:revision>
  <dcterms:created xsi:type="dcterms:W3CDTF">2024-06-01T09:04:00Z</dcterms:created>
  <dcterms:modified xsi:type="dcterms:W3CDTF">2024-06-01T09:22:00Z</dcterms:modified>
</cp:coreProperties>
</file>